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160C0" w14:textId="77777777" w:rsidR="000926AC" w:rsidRPr="00AB1A5E" w:rsidRDefault="000926AC" w:rsidP="000926AC">
      <w:pPr>
        <w:spacing w:after="0" w:line="240" w:lineRule="auto"/>
        <w:jc w:val="center"/>
        <w:rPr>
          <w:rFonts w:ascii="Times New Roman" w:hAnsi="Times New Roman"/>
          <w:b/>
          <w:bCs/>
          <w:sz w:val="28"/>
          <w:szCs w:val="28"/>
          <w:lang w:val="en-GB"/>
        </w:rPr>
      </w:pPr>
      <w:r w:rsidRPr="00AB1A5E">
        <w:rPr>
          <w:rFonts w:ascii="Times New Roman" w:hAnsi="Times New Roman"/>
          <w:b/>
          <w:bCs/>
          <w:sz w:val="28"/>
          <w:szCs w:val="28"/>
          <w:lang w:val="en-GB"/>
        </w:rPr>
        <w:t>Procedure for concluding a</w:t>
      </w:r>
    </w:p>
    <w:p w14:paraId="125981FD" w14:textId="77777777" w:rsidR="000926AC" w:rsidRPr="00AB1A5E" w:rsidRDefault="000926AC" w:rsidP="000926AC">
      <w:pPr>
        <w:spacing w:after="0" w:line="240" w:lineRule="auto"/>
        <w:jc w:val="center"/>
        <w:rPr>
          <w:rFonts w:ascii="Times New Roman" w:hAnsi="Times New Roman"/>
          <w:b/>
          <w:bCs/>
          <w:sz w:val="28"/>
          <w:szCs w:val="28"/>
          <w:lang w:val="en-GB"/>
        </w:rPr>
      </w:pPr>
      <w:r w:rsidRPr="00AB1A5E">
        <w:rPr>
          <w:rFonts w:ascii="Times New Roman" w:hAnsi="Times New Roman"/>
          <w:b/>
          <w:bCs/>
          <w:sz w:val="28"/>
          <w:szCs w:val="28"/>
          <w:lang w:val="en-GB"/>
        </w:rPr>
        <w:t>Freight Forwarding Contract</w:t>
      </w:r>
    </w:p>
    <w:p w14:paraId="0EDC9164" w14:textId="0B9D2ADB" w:rsidR="000926AC" w:rsidRPr="00AB1A5E" w:rsidRDefault="000926AC" w:rsidP="000926AC">
      <w:pPr>
        <w:spacing w:after="0" w:line="240" w:lineRule="auto"/>
        <w:jc w:val="center"/>
        <w:rPr>
          <w:rFonts w:ascii="Times New Roman" w:hAnsi="Times New Roman"/>
          <w:b/>
          <w:bCs/>
          <w:sz w:val="28"/>
          <w:szCs w:val="28"/>
          <w:lang w:val="en-GB"/>
        </w:rPr>
      </w:pPr>
      <w:r w:rsidRPr="00AB1A5E">
        <w:rPr>
          <w:rFonts w:ascii="Times New Roman" w:hAnsi="Times New Roman"/>
          <w:b/>
          <w:bCs/>
          <w:sz w:val="28"/>
          <w:szCs w:val="28"/>
          <w:lang w:val="en-GB"/>
        </w:rPr>
        <w:t>in hard copy</w:t>
      </w:r>
    </w:p>
    <w:p w14:paraId="3EC271EF" w14:textId="77777777" w:rsidR="000926AC" w:rsidRPr="00AB1A5E" w:rsidRDefault="000926AC" w:rsidP="000926AC">
      <w:pPr>
        <w:spacing w:after="0" w:line="240" w:lineRule="auto"/>
        <w:jc w:val="center"/>
        <w:rPr>
          <w:rFonts w:ascii="Times New Roman" w:hAnsi="Times New Roman"/>
          <w:b/>
          <w:bCs/>
          <w:sz w:val="28"/>
          <w:szCs w:val="28"/>
          <w:lang w:val="en-GB"/>
        </w:rPr>
      </w:pPr>
    </w:p>
    <w:p w14:paraId="4499B80A" w14:textId="77777777" w:rsidR="000926AC" w:rsidRPr="00AB1A5E" w:rsidRDefault="000926AC" w:rsidP="000926AC">
      <w:pPr>
        <w:spacing w:after="0" w:line="240" w:lineRule="auto"/>
        <w:jc w:val="center"/>
        <w:rPr>
          <w:rFonts w:ascii="Times New Roman" w:hAnsi="Times New Roman"/>
          <w:b/>
          <w:bCs/>
          <w:sz w:val="28"/>
          <w:szCs w:val="28"/>
          <w:lang w:val="en-GB"/>
        </w:rPr>
      </w:pPr>
      <w:r w:rsidRPr="00AB1A5E">
        <w:rPr>
          <w:rFonts w:ascii="Times New Roman" w:hAnsi="Times New Roman"/>
          <w:b/>
          <w:bCs/>
          <w:sz w:val="28"/>
          <w:szCs w:val="28"/>
          <w:lang w:val="en-GB"/>
        </w:rPr>
        <w:t>Attention of the Client!</w:t>
      </w:r>
    </w:p>
    <w:p w14:paraId="583625C8" w14:textId="77777777" w:rsidR="000926AC" w:rsidRPr="00AB1A5E" w:rsidRDefault="000926AC" w:rsidP="000926AC">
      <w:pPr>
        <w:spacing w:after="0" w:line="240" w:lineRule="auto"/>
        <w:ind w:firstLine="709"/>
        <w:jc w:val="both"/>
        <w:rPr>
          <w:rFonts w:ascii="Times New Roman" w:hAnsi="Times New Roman"/>
          <w:sz w:val="28"/>
          <w:szCs w:val="28"/>
          <w:lang w:val="en-GB"/>
        </w:rPr>
      </w:pPr>
    </w:p>
    <w:p w14:paraId="305454CE" w14:textId="77777777" w:rsidR="000926AC" w:rsidRPr="00AB1A5E" w:rsidRDefault="000926AC" w:rsidP="000926AC">
      <w:pPr>
        <w:spacing w:after="0" w:line="240" w:lineRule="auto"/>
        <w:ind w:firstLine="709"/>
        <w:jc w:val="both"/>
        <w:rPr>
          <w:rFonts w:ascii="Times New Roman" w:hAnsi="Times New Roman"/>
          <w:i/>
          <w:iCs/>
          <w:sz w:val="28"/>
          <w:szCs w:val="28"/>
          <w:lang w:val="en-GB"/>
        </w:rPr>
      </w:pPr>
      <w:r w:rsidRPr="00AB1A5E">
        <w:rPr>
          <w:rFonts w:ascii="Times New Roman" w:hAnsi="Times New Roman"/>
          <w:i/>
          <w:iCs/>
          <w:sz w:val="28"/>
          <w:szCs w:val="28"/>
          <w:lang w:val="en-GB"/>
        </w:rPr>
        <w:t xml:space="preserve">The proposed Transport Forwarding Contract is a Standard Contract approved by the order of the President of </w:t>
      </w:r>
      <w:proofErr w:type="spellStart"/>
      <w:r w:rsidRPr="00AB1A5E">
        <w:rPr>
          <w:rFonts w:ascii="Times New Roman" w:hAnsi="Times New Roman"/>
          <w:i/>
          <w:iCs/>
          <w:sz w:val="28"/>
          <w:szCs w:val="28"/>
          <w:lang w:val="en-GB"/>
        </w:rPr>
        <w:t>Astyk</w:t>
      </w:r>
      <w:proofErr w:type="spellEnd"/>
      <w:r w:rsidRPr="00AB1A5E">
        <w:rPr>
          <w:rFonts w:ascii="Times New Roman" w:hAnsi="Times New Roman"/>
          <w:i/>
          <w:iCs/>
          <w:sz w:val="28"/>
          <w:szCs w:val="28"/>
          <w:lang w:val="en-GB"/>
        </w:rPr>
        <w:t xml:space="preserve"> Trans JSC. No deviation from the terms of the Standard Contract is allowed when concluding the Contract.</w:t>
      </w:r>
    </w:p>
    <w:p w14:paraId="50D55D3C" w14:textId="77777777" w:rsidR="002C3222" w:rsidRPr="00AB1A5E" w:rsidRDefault="002C3222" w:rsidP="00CB3785">
      <w:pPr>
        <w:spacing w:after="0" w:line="240" w:lineRule="auto"/>
        <w:rPr>
          <w:rFonts w:eastAsia="Times New Roman"/>
          <w:b/>
          <w:bCs/>
          <w:i/>
          <w:iCs/>
          <w:noProof/>
          <w:color w:val="1F4E79"/>
          <w:sz w:val="24"/>
          <w:szCs w:val="24"/>
          <w:lang w:val="en-GB" w:eastAsia="ru-RU"/>
        </w:rPr>
      </w:pPr>
    </w:p>
    <w:p w14:paraId="5E60EEA9" w14:textId="7922BD14" w:rsidR="00AB1A5E" w:rsidRPr="00AB1A5E" w:rsidRDefault="00CB3785" w:rsidP="00AB1A5E">
      <w:pPr>
        <w:spacing w:after="0" w:line="240" w:lineRule="auto"/>
        <w:ind w:firstLine="708"/>
        <w:jc w:val="both"/>
        <w:rPr>
          <w:rFonts w:ascii="Times New Roman" w:eastAsia="Times New Roman" w:hAnsi="Times New Roman"/>
          <w:noProof/>
          <w:color w:val="000000" w:themeColor="text1"/>
          <w:sz w:val="28"/>
          <w:szCs w:val="28"/>
          <w:lang w:val="en-GB" w:eastAsia="ru-RU"/>
        </w:rPr>
      </w:pPr>
      <w:r w:rsidRPr="00AB1A5E">
        <w:rPr>
          <w:rFonts w:ascii="Times New Roman" w:eastAsia="Times New Roman" w:hAnsi="Times New Roman"/>
          <w:noProof/>
          <w:color w:val="000000" w:themeColor="text1"/>
          <w:sz w:val="28"/>
          <w:szCs w:val="28"/>
          <w:lang w:val="en-GB" w:eastAsia="ru-RU"/>
        </w:rPr>
        <w:t xml:space="preserve">1. </w:t>
      </w:r>
      <w:r w:rsidR="00AB1A5E" w:rsidRPr="00AB1A5E">
        <w:rPr>
          <w:rFonts w:ascii="Times New Roman" w:eastAsia="Times New Roman" w:hAnsi="Times New Roman"/>
          <w:noProof/>
          <w:color w:val="000000" w:themeColor="text1"/>
          <w:sz w:val="28"/>
          <w:szCs w:val="28"/>
          <w:lang w:val="en-GB" w:eastAsia="ru-RU"/>
        </w:rPr>
        <w:t>The Freight Forwarding Contract (hereinafter – the Contract) may be concluded in hard copy at the client’s request, as well as in cases where the company’s executive does not have a digital signature, or when a non-resident of the Republic of Kazakhstan applies with a proposal to conclude the contract.</w:t>
      </w:r>
    </w:p>
    <w:p w14:paraId="578A5DB1" w14:textId="77777777" w:rsidR="00CB3785" w:rsidRPr="00AB1A5E" w:rsidRDefault="00CB3785" w:rsidP="00CB3785">
      <w:pPr>
        <w:spacing w:after="0" w:line="240" w:lineRule="auto"/>
        <w:ind w:firstLine="708"/>
        <w:jc w:val="both"/>
        <w:rPr>
          <w:rFonts w:ascii="Times New Roman" w:eastAsia="Times New Roman" w:hAnsi="Times New Roman"/>
          <w:noProof/>
          <w:color w:val="000000" w:themeColor="text1"/>
          <w:sz w:val="28"/>
          <w:szCs w:val="28"/>
          <w:lang w:val="en-GB" w:eastAsia="ru-RU"/>
        </w:rPr>
      </w:pPr>
    </w:p>
    <w:p w14:paraId="73DFD51D" w14:textId="77777777" w:rsidR="0089542F" w:rsidRPr="00AB1A5E" w:rsidRDefault="0089542F" w:rsidP="0089542F">
      <w:pPr>
        <w:spacing w:after="0" w:line="240" w:lineRule="auto"/>
        <w:ind w:firstLine="708"/>
        <w:jc w:val="both"/>
        <w:rPr>
          <w:rFonts w:ascii="Times New Roman" w:hAnsi="Times New Roman"/>
          <w:sz w:val="28"/>
          <w:szCs w:val="28"/>
          <w:lang w:val="en-GB"/>
        </w:rPr>
      </w:pPr>
      <w:r w:rsidRPr="00AB1A5E">
        <w:rPr>
          <w:rFonts w:ascii="Times New Roman" w:eastAsia="Times New Roman" w:hAnsi="Times New Roman"/>
          <w:noProof/>
          <w:color w:val="000000" w:themeColor="text1"/>
          <w:sz w:val="28"/>
          <w:szCs w:val="28"/>
          <w:lang w:val="en-GB" w:eastAsia="ru-RU"/>
        </w:rPr>
        <w:t xml:space="preserve">2. </w:t>
      </w:r>
      <w:r w:rsidRPr="00AB1A5E">
        <w:rPr>
          <w:rFonts w:ascii="Times New Roman" w:hAnsi="Times New Roman"/>
          <w:sz w:val="28"/>
          <w:szCs w:val="28"/>
          <w:lang w:val="en-GB"/>
        </w:rPr>
        <w:t xml:space="preserve">The documents for concluding the Contract may be sent to </w:t>
      </w:r>
      <w:proofErr w:type="spellStart"/>
      <w:r w:rsidRPr="00AB1A5E">
        <w:rPr>
          <w:rFonts w:ascii="Times New Roman" w:hAnsi="Times New Roman"/>
          <w:sz w:val="28"/>
          <w:szCs w:val="28"/>
          <w:lang w:val="en-GB"/>
        </w:rPr>
        <w:t>Astyk</w:t>
      </w:r>
      <w:proofErr w:type="spellEnd"/>
      <w:r w:rsidRPr="00AB1A5E">
        <w:rPr>
          <w:rFonts w:ascii="Times New Roman" w:hAnsi="Times New Roman"/>
          <w:sz w:val="28"/>
          <w:szCs w:val="28"/>
          <w:lang w:val="en-GB"/>
        </w:rPr>
        <w:t xml:space="preserve"> Trans JSC (hereinafter – the Company) in two ways:</w:t>
      </w:r>
    </w:p>
    <w:p w14:paraId="6CFFA85A" w14:textId="77777777" w:rsidR="0089542F" w:rsidRPr="00AB1A5E" w:rsidRDefault="0089542F" w:rsidP="0089542F">
      <w:pPr>
        <w:spacing w:after="0" w:line="240" w:lineRule="auto"/>
        <w:ind w:firstLine="708"/>
        <w:jc w:val="both"/>
        <w:rPr>
          <w:rFonts w:ascii="Times New Roman" w:hAnsi="Times New Roman"/>
          <w:sz w:val="28"/>
          <w:szCs w:val="28"/>
          <w:lang w:val="en-GB"/>
        </w:rPr>
      </w:pPr>
      <w:r w:rsidRPr="00AB1A5E">
        <w:rPr>
          <w:rFonts w:ascii="Times New Roman" w:hAnsi="Times New Roman"/>
          <w:sz w:val="28"/>
          <w:szCs w:val="28"/>
          <w:lang w:val="en-GB"/>
        </w:rPr>
        <w:t xml:space="preserve">- via the “Online Application for Contract Conclusion” service in the “For Clients” section of the website </w:t>
      </w:r>
      <w:hyperlink r:id="rId5" w:history="1">
        <w:r w:rsidRPr="00AB1A5E">
          <w:rPr>
            <w:rStyle w:val="a6"/>
            <w:rFonts w:ascii="Times New Roman" w:hAnsi="Times New Roman"/>
            <w:sz w:val="28"/>
            <w:szCs w:val="28"/>
            <w:lang w:val="en-GB"/>
          </w:rPr>
          <w:t>www.astyktrans.kz</w:t>
        </w:r>
      </w:hyperlink>
      <w:r w:rsidRPr="00AB1A5E">
        <w:rPr>
          <w:rFonts w:ascii="Times New Roman" w:hAnsi="Times New Roman"/>
          <w:sz w:val="28"/>
          <w:szCs w:val="28"/>
          <w:lang w:val="en-GB"/>
        </w:rPr>
        <w:t xml:space="preserve"> </w:t>
      </w:r>
    </w:p>
    <w:p w14:paraId="7AED1231" w14:textId="2A985C79" w:rsidR="0089542F" w:rsidRPr="00AB1A5E" w:rsidRDefault="0089542F" w:rsidP="0089542F">
      <w:pPr>
        <w:spacing w:after="0" w:line="240" w:lineRule="auto"/>
        <w:ind w:firstLine="708"/>
        <w:jc w:val="both"/>
        <w:rPr>
          <w:rFonts w:ascii="Times New Roman" w:hAnsi="Times New Roman"/>
          <w:sz w:val="28"/>
          <w:szCs w:val="28"/>
          <w:lang w:val="en-GB"/>
        </w:rPr>
      </w:pPr>
      <w:r w:rsidRPr="00AB1A5E">
        <w:rPr>
          <w:rFonts w:ascii="Times New Roman" w:hAnsi="Times New Roman"/>
          <w:sz w:val="28"/>
          <w:szCs w:val="28"/>
          <w:lang w:val="en-GB"/>
        </w:rPr>
        <w:t xml:space="preserve">- by sending the document package to the email address </w:t>
      </w:r>
      <w:hyperlink r:id="rId6" w:history="1">
        <w:r w:rsidRPr="00AB1A5E">
          <w:rPr>
            <w:rStyle w:val="a6"/>
            <w:rFonts w:ascii="Times New Roman" w:hAnsi="Times New Roman"/>
            <w:sz w:val="28"/>
            <w:szCs w:val="28"/>
            <w:lang w:val="en-GB"/>
          </w:rPr>
          <w:t>info@astyktrans.com</w:t>
        </w:r>
      </w:hyperlink>
      <w:r w:rsidRPr="00AB1A5E">
        <w:rPr>
          <w:rFonts w:ascii="Times New Roman" w:hAnsi="Times New Roman"/>
          <w:sz w:val="28"/>
          <w:szCs w:val="28"/>
          <w:lang w:val="en-GB"/>
        </w:rPr>
        <w:t>.</w:t>
      </w:r>
    </w:p>
    <w:p w14:paraId="7D703B2E" w14:textId="77777777" w:rsidR="00CB3785" w:rsidRPr="00AB1A5E" w:rsidRDefault="00CB3785" w:rsidP="00CB3785">
      <w:pPr>
        <w:spacing w:after="0" w:line="240" w:lineRule="auto"/>
        <w:ind w:firstLine="708"/>
        <w:jc w:val="both"/>
        <w:rPr>
          <w:rFonts w:ascii="Times New Roman" w:hAnsi="Times New Roman"/>
          <w:sz w:val="28"/>
          <w:szCs w:val="28"/>
          <w:lang w:val="en-GB"/>
        </w:rPr>
      </w:pPr>
    </w:p>
    <w:p w14:paraId="55354244" w14:textId="476F9E5D" w:rsidR="0089542F" w:rsidRPr="00AB1A5E" w:rsidRDefault="0089542F" w:rsidP="0089542F">
      <w:pPr>
        <w:spacing w:after="0" w:line="240" w:lineRule="auto"/>
        <w:ind w:firstLine="708"/>
        <w:jc w:val="both"/>
        <w:rPr>
          <w:rFonts w:ascii="Times New Roman" w:hAnsi="Times New Roman"/>
          <w:sz w:val="28"/>
          <w:szCs w:val="28"/>
          <w:lang w:val="en-GB"/>
        </w:rPr>
      </w:pPr>
      <w:r w:rsidRPr="00AB1A5E">
        <w:rPr>
          <w:rFonts w:ascii="Times New Roman" w:hAnsi="Times New Roman"/>
          <w:sz w:val="28"/>
          <w:szCs w:val="28"/>
          <w:lang w:val="en-GB"/>
        </w:rPr>
        <w:t>3. The documents received from a potential client are checked by the Company’s responsible manager, including verification of the correctness of the data such as “extended consignee/consignor code,” “railway consignee/consignor code,” “bank details,” and other information required for drafting the contract.</w:t>
      </w:r>
    </w:p>
    <w:p w14:paraId="4339C664" w14:textId="77777777" w:rsidR="00CB3785" w:rsidRPr="00AB1A5E" w:rsidRDefault="00CB3785" w:rsidP="00CB3785">
      <w:pPr>
        <w:spacing w:after="0" w:line="240" w:lineRule="auto"/>
        <w:ind w:firstLine="708"/>
        <w:jc w:val="both"/>
        <w:rPr>
          <w:rFonts w:ascii="Times New Roman" w:hAnsi="Times New Roman"/>
          <w:sz w:val="28"/>
          <w:szCs w:val="28"/>
          <w:lang w:val="en-GB"/>
        </w:rPr>
      </w:pPr>
    </w:p>
    <w:p w14:paraId="42E0C5A7" w14:textId="77777777" w:rsidR="00A51985" w:rsidRPr="00AB1A5E" w:rsidRDefault="0089542F" w:rsidP="00A51985">
      <w:pPr>
        <w:spacing w:after="0" w:line="240" w:lineRule="auto"/>
        <w:ind w:firstLine="708"/>
        <w:jc w:val="both"/>
        <w:rPr>
          <w:rFonts w:ascii="Times New Roman" w:hAnsi="Times New Roman"/>
          <w:sz w:val="28"/>
          <w:szCs w:val="28"/>
          <w:lang w:val="en-GB"/>
        </w:rPr>
      </w:pPr>
      <w:r w:rsidRPr="00AB1A5E">
        <w:rPr>
          <w:rFonts w:ascii="Times New Roman" w:hAnsi="Times New Roman"/>
          <w:sz w:val="28"/>
          <w:szCs w:val="28"/>
          <w:lang w:val="en-GB"/>
        </w:rPr>
        <w:t xml:space="preserve">4. The letter from the potential client, together with the complete package of documents, is sent to the Vice President for Commercial Operations for a decision on whether or not to conclude the contract. </w:t>
      </w:r>
    </w:p>
    <w:p w14:paraId="076A2A41" w14:textId="77777777" w:rsidR="00A51985" w:rsidRPr="00AB1A5E" w:rsidRDefault="00A51985" w:rsidP="00A51985">
      <w:pPr>
        <w:spacing w:after="0" w:line="240" w:lineRule="auto"/>
        <w:ind w:firstLine="708"/>
        <w:jc w:val="both"/>
        <w:rPr>
          <w:rFonts w:ascii="Times New Roman" w:hAnsi="Times New Roman"/>
          <w:sz w:val="28"/>
          <w:szCs w:val="28"/>
          <w:lang w:val="en-GB"/>
        </w:rPr>
      </w:pPr>
    </w:p>
    <w:p w14:paraId="4221AF9B" w14:textId="440B7A93" w:rsidR="00A51985" w:rsidRPr="00AB1A5E" w:rsidRDefault="00A51985" w:rsidP="00A51985">
      <w:pPr>
        <w:spacing w:after="0" w:line="240" w:lineRule="auto"/>
        <w:ind w:firstLine="708"/>
        <w:jc w:val="both"/>
        <w:rPr>
          <w:rFonts w:ascii="Times New Roman" w:hAnsi="Times New Roman"/>
          <w:sz w:val="28"/>
          <w:szCs w:val="28"/>
          <w:lang w:val="en-GB"/>
        </w:rPr>
      </w:pPr>
      <w:r w:rsidRPr="00AB1A5E">
        <w:rPr>
          <w:rFonts w:ascii="Times New Roman" w:hAnsi="Times New Roman"/>
          <w:sz w:val="28"/>
          <w:szCs w:val="28"/>
          <w:lang w:val="en-GB"/>
        </w:rPr>
        <w:t>5. The potential client is notified of the decision by email with one of the following messages:</w:t>
      </w:r>
    </w:p>
    <w:p w14:paraId="215A9F35" w14:textId="77777777" w:rsidR="00A51985" w:rsidRPr="00AB1A5E" w:rsidRDefault="00A51985" w:rsidP="00A51985">
      <w:pPr>
        <w:spacing w:after="0" w:line="240" w:lineRule="auto"/>
        <w:ind w:firstLine="708"/>
        <w:jc w:val="both"/>
        <w:rPr>
          <w:rFonts w:ascii="Times New Roman" w:hAnsi="Times New Roman"/>
          <w:sz w:val="28"/>
          <w:szCs w:val="28"/>
          <w:lang w:val="en-GB"/>
        </w:rPr>
      </w:pPr>
      <w:r w:rsidRPr="00AB1A5E">
        <w:rPr>
          <w:rFonts w:ascii="Times New Roman" w:hAnsi="Times New Roman"/>
          <w:sz w:val="28"/>
          <w:szCs w:val="28"/>
          <w:lang w:val="en-GB"/>
        </w:rPr>
        <w:t>- Dear Client, unfortunately, the contract cannot be concluded.</w:t>
      </w:r>
    </w:p>
    <w:p w14:paraId="2C9A7C30" w14:textId="77777777" w:rsidR="00A51985" w:rsidRPr="00AB1A5E" w:rsidRDefault="00A51985" w:rsidP="00A51985">
      <w:pPr>
        <w:spacing w:after="0" w:line="240" w:lineRule="auto"/>
        <w:ind w:firstLine="708"/>
        <w:jc w:val="both"/>
        <w:rPr>
          <w:rFonts w:ascii="Times New Roman" w:hAnsi="Times New Roman"/>
          <w:sz w:val="28"/>
          <w:szCs w:val="28"/>
          <w:lang w:val="en-GB"/>
        </w:rPr>
      </w:pPr>
      <w:r w:rsidRPr="00AB1A5E">
        <w:rPr>
          <w:rFonts w:ascii="Times New Roman" w:hAnsi="Times New Roman"/>
          <w:sz w:val="28"/>
          <w:szCs w:val="28"/>
          <w:lang w:val="en-GB"/>
        </w:rPr>
        <w:t xml:space="preserve">- Dear Client, the document package requires revision </w:t>
      </w:r>
      <w:r w:rsidRPr="00AB1A5E">
        <w:rPr>
          <w:rFonts w:ascii="Times New Roman" w:hAnsi="Times New Roman"/>
          <w:i/>
          <w:iCs/>
          <w:sz w:val="24"/>
          <w:szCs w:val="24"/>
          <w:lang w:val="en-GB"/>
        </w:rPr>
        <w:t>(with an indication of the list of documents not submitted and/or not completed in the prescribed form)</w:t>
      </w:r>
      <w:r w:rsidRPr="00AB1A5E">
        <w:rPr>
          <w:rFonts w:ascii="Times New Roman" w:hAnsi="Times New Roman"/>
          <w:sz w:val="28"/>
          <w:szCs w:val="28"/>
          <w:lang w:val="en-GB"/>
        </w:rPr>
        <w:t>. Please send the revised package again.</w:t>
      </w:r>
    </w:p>
    <w:p w14:paraId="3A3C9B61" w14:textId="0EE3B2B8" w:rsidR="00A51985" w:rsidRPr="00AB1A5E" w:rsidRDefault="00A51985" w:rsidP="00A51985">
      <w:pPr>
        <w:spacing w:after="0" w:line="240" w:lineRule="auto"/>
        <w:ind w:firstLine="708"/>
        <w:jc w:val="both"/>
        <w:rPr>
          <w:rFonts w:ascii="Times New Roman" w:hAnsi="Times New Roman"/>
          <w:sz w:val="28"/>
          <w:szCs w:val="28"/>
          <w:lang w:val="en-GB"/>
        </w:rPr>
      </w:pPr>
      <w:r w:rsidRPr="00AB1A5E">
        <w:rPr>
          <w:rFonts w:ascii="Times New Roman" w:hAnsi="Times New Roman"/>
          <w:sz w:val="28"/>
          <w:szCs w:val="28"/>
          <w:lang w:val="en-GB"/>
        </w:rPr>
        <w:t>- Dear Client, the contract has been sent to you for signing. Please follow the link provided below.</w:t>
      </w:r>
    </w:p>
    <w:p w14:paraId="7FA476BA" w14:textId="77777777" w:rsidR="00663EF4" w:rsidRPr="00AB1A5E" w:rsidRDefault="00663EF4" w:rsidP="00663EF4">
      <w:pPr>
        <w:spacing w:after="0" w:line="240" w:lineRule="auto"/>
        <w:ind w:firstLine="708"/>
        <w:jc w:val="both"/>
        <w:rPr>
          <w:rFonts w:ascii="Times New Roman" w:eastAsia="Times New Roman" w:hAnsi="Times New Roman"/>
          <w:noProof/>
          <w:color w:val="000000" w:themeColor="text1"/>
          <w:sz w:val="28"/>
          <w:szCs w:val="28"/>
          <w:lang w:val="en-GB" w:eastAsia="ru-RU"/>
        </w:rPr>
      </w:pPr>
    </w:p>
    <w:p w14:paraId="6C42ABA8" w14:textId="3A1E7B8D" w:rsidR="00CB3785" w:rsidRPr="00AB1A5E" w:rsidRDefault="00CB3785" w:rsidP="00A51985">
      <w:pPr>
        <w:spacing w:after="0" w:line="240" w:lineRule="auto"/>
        <w:jc w:val="both"/>
        <w:rPr>
          <w:rFonts w:ascii="Times New Roman" w:eastAsia="Times New Roman" w:hAnsi="Times New Roman"/>
          <w:noProof/>
          <w:color w:val="000000" w:themeColor="text1"/>
          <w:sz w:val="28"/>
          <w:szCs w:val="28"/>
          <w:lang w:val="en-GB" w:eastAsia="ru-RU"/>
        </w:rPr>
      </w:pPr>
      <w:r w:rsidRPr="00AB1A5E">
        <w:rPr>
          <w:rFonts w:ascii="Times New Roman" w:eastAsia="Times New Roman" w:hAnsi="Times New Roman"/>
          <w:noProof/>
          <w:color w:val="000000" w:themeColor="text1"/>
          <w:sz w:val="28"/>
          <w:szCs w:val="28"/>
          <w:lang w:val="en-GB" w:eastAsia="ru-RU"/>
        </w:rPr>
        <w:tab/>
        <w:t xml:space="preserve">6. </w:t>
      </w:r>
      <w:r w:rsidR="00A51985" w:rsidRPr="00AB1A5E">
        <w:rPr>
          <w:rFonts w:ascii="Times New Roman" w:eastAsia="Times New Roman" w:hAnsi="Times New Roman"/>
          <w:noProof/>
          <w:color w:val="000000" w:themeColor="text1"/>
          <w:sz w:val="28"/>
          <w:szCs w:val="28"/>
          <w:lang w:val="en-GB" w:eastAsia="ru-RU"/>
        </w:rPr>
        <w:t>The Client prints the contract in 2 copies, signs it on pages 13, 14, 15, 16, and 17, affixes the company seal, and sends both copies by registered mail or arranges delivery by courier service to the Company’s address.</w:t>
      </w:r>
    </w:p>
    <w:p w14:paraId="54C03CCC" w14:textId="77777777" w:rsidR="00CB3785" w:rsidRPr="00AB1A5E" w:rsidRDefault="00CB3785" w:rsidP="00CB3785">
      <w:pPr>
        <w:spacing w:after="0" w:line="240" w:lineRule="auto"/>
        <w:jc w:val="both"/>
        <w:rPr>
          <w:rFonts w:ascii="Times New Roman" w:eastAsia="Times New Roman" w:hAnsi="Times New Roman"/>
          <w:noProof/>
          <w:color w:val="000000" w:themeColor="text1"/>
          <w:sz w:val="28"/>
          <w:szCs w:val="28"/>
          <w:lang w:val="en-GB" w:eastAsia="ru-RU"/>
        </w:rPr>
      </w:pPr>
    </w:p>
    <w:p w14:paraId="2265A06F" w14:textId="1978B07F" w:rsidR="00AB1A5E" w:rsidRPr="00AB1A5E" w:rsidRDefault="00CB3785" w:rsidP="00AB1A5E">
      <w:pPr>
        <w:spacing w:after="0" w:line="240" w:lineRule="auto"/>
        <w:jc w:val="both"/>
        <w:rPr>
          <w:rFonts w:ascii="Times New Roman" w:eastAsia="Times New Roman" w:hAnsi="Times New Roman"/>
          <w:noProof/>
          <w:color w:val="000000" w:themeColor="text1"/>
          <w:sz w:val="28"/>
          <w:szCs w:val="28"/>
          <w:lang w:val="en-GB" w:eastAsia="ru-RU"/>
        </w:rPr>
      </w:pPr>
      <w:r w:rsidRPr="00AB1A5E">
        <w:rPr>
          <w:rFonts w:ascii="Times New Roman" w:eastAsia="Times New Roman" w:hAnsi="Times New Roman"/>
          <w:noProof/>
          <w:color w:val="000000" w:themeColor="text1"/>
          <w:sz w:val="28"/>
          <w:szCs w:val="28"/>
          <w:lang w:val="en-GB" w:eastAsia="ru-RU"/>
        </w:rPr>
        <w:tab/>
        <w:t>7.</w:t>
      </w:r>
      <w:r w:rsidR="00AB1A5E">
        <w:rPr>
          <w:rFonts w:ascii="Times New Roman" w:eastAsia="Times New Roman" w:hAnsi="Times New Roman"/>
          <w:noProof/>
          <w:color w:val="000000" w:themeColor="text1"/>
          <w:sz w:val="28"/>
          <w:szCs w:val="28"/>
          <w:lang w:val="en-GB" w:eastAsia="ru-RU"/>
        </w:rPr>
        <w:t xml:space="preserve"> </w:t>
      </w:r>
      <w:r w:rsidR="00AB1A5E" w:rsidRPr="00AB1A5E">
        <w:rPr>
          <w:rFonts w:ascii="Times New Roman" w:eastAsia="Times New Roman" w:hAnsi="Times New Roman"/>
          <w:noProof/>
          <w:color w:val="000000" w:themeColor="text1"/>
          <w:sz w:val="28"/>
          <w:szCs w:val="28"/>
          <w:lang w:val="en-GB" w:eastAsia="ru-RU"/>
        </w:rPr>
        <w:t xml:space="preserve">The contract signed by the client is personally signed by the Company’s Vice President for Commercial Operations, bound, registered in the Contract Register, and scanned. A color scanned copy is forwarded to the Customer Relations Department for </w:t>
      </w:r>
      <w:r w:rsidR="00AB1A5E" w:rsidRPr="00AB1A5E">
        <w:rPr>
          <w:rFonts w:ascii="Times New Roman" w:eastAsia="Times New Roman" w:hAnsi="Times New Roman"/>
          <w:noProof/>
          <w:color w:val="000000" w:themeColor="text1"/>
          <w:sz w:val="28"/>
          <w:szCs w:val="28"/>
          <w:lang w:val="en-GB" w:eastAsia="ru-RU"/>
        </w:rPr>
        <w:lastRenderedPageBreak/>
        <w:t>assigning a personal manager. One original copy of the contract is sent to the client by registered mail, and the second copy remains with the Company.</w:t>
      </w:r>
    </w:p>
    <w:p w14:paraId="11BD135A" w14:textId="77777777" w:rsidR="00274A50" w:rsidRPr="00AB1A5E" w:rsidRDefault="00274A50" w:rsidP="00CB3785">
      <w:pPr>
        <w:spacing w:after="0" w:line="240" w:lineRule="auto"/>
        <w:jc w:val="both"/>
        <w:rPr>
          <w:rFonts w:ascii="Times New Roman" w:eastAsia="Times New Roman" w:hAnsi="Times New Roman"/>
          <w:noProof/>
          <w:color w:val="000000" w:themeColor="text1"/>
          <w:sz w:val="28"/>
          <w:szCs w:val="28"/>
          <w:lang w:val="en-GB" w:eastAsia="ru-RU"/>
        </w:rPr>
      </w:pPr>
    </w:p>
    <w:p w14:paraId="45E4CDA0" w14:textId="77777777" w:rsidR="00AB1A5E" w:rsidRPr="00AB1A5E" w:rsidRDefault="00AB1A5E" w:rsidP="00AB1A5E">
      <w:pPr>
        <w:spacing w:after="0" w:line="240" w:lineRule="auto"/>
        <w:jc w:val="both"/>
        <w:rPr>
          <w:rFonts w:ascii="Times New Roman" w:eastAsia="Times New Roman" w:hAnsi="Times New Roman"/>
          <w:noProof/>
          <w:color w:val="000000" w:themeColor="text1"/>
          <w:sz w:val="28"/>
          <w:szCs w:val="28"/>
          <w:lang w:val="en-GB" w:eastAsia="ru-RU"/>
        </w:rPr>
      </w:pPr>
      <w:r w:rsidRPr="00AB1A5E">
        <w:rPr>
          <w:rFonts w:ascii="Times New Roman" w:eastAsia="Times New Roman" w:hAnsi="Times New Roman"/>
          <w:noProof/>
          <w:color w:val="000000" w:themeColor="text1"/>
          <w:sz w:val="28"/>
          <w:szCs w:val="28"/>
          <w:lang w:val="en-GB" w:eastAsia="ru-RU"/>
        </w:rPr>
        <w:tab/>
        <w:t xml:space="preserve"> 8. Based on the signed contract, a personal manager of the Company is assigned to the client, providing the client with access to the personal account on the website www.astyktrans.kz, through which the client profile, client application, and shipment plan are subsequently submitted. A notification of the assignment of the personal manager is sent by email.</w:t>
      </w:r>
    </w:p>
    <w:p w14:paraId="5D5C7D78" w14:textId="77777777" w:rsidR="00582771" w:rsidRPr="00AB1A5E" w:rsidRDefault="006D6B6C" w:rsidP="00582771">
      <w:pPr>
        <w:spacing w:after="0" w:line="240" w:lineRule="auto"/>
        <w:jc w:val="center"/>
        <w:rPr>
          <w:rFonts w:ascii="Times New Roman" w:eastAsia="Times New Roman" w:hAnsi="Times New Roman"/>
          <w:noProof/>
          <w:color w:val="000000" w:themeColor="text1"/>
          <w:sz w:val="28"/>
          <w:szCs w:val="28"/>
          <w:lang w:val="en-GB" w:eastAsia="ru-RU"/>
        </w:rPr>
      </w:pPr>
      <w:r w:rsidRPr="00AB1A5E">
        <w:rPr>
          <w:rFonts w:ascii="Times New Roman" w:eastAsia="Times New Roman" w:hAnsi="Times New Roman"/>
          <w:noProof/>
          <w:color w:val="000000" w:themeColor="text1"/>
          <w:sz w:val="28"/>
          <w:szCs w:val="28"/>
          <w:lang w:val="en-GB" w:eastAsia="ru-RU"/>
        </w:rPr>
        <w:t xml:space="preserve"> </w:t>
      </w:r>
      <w:r w:rsidR="00582771" w:rsidRPr="00AB1A5E">
        <w:rPr>
          <w:rFonts w:ascii="Times New Roman" w:eastAsia="Times New Roman" w:hAnsi="Times New Roman"/>
          <w:noProof/>
          <w:color w:val="000000" w:themeColor="text1"/>
          <w:sz w:val="28"/>
          <w:szCs w:val="28"/>
          <w:lang w:val="en-GB" w:eastAsia="ru-RU"/>
        </w:rPr>
        <w:t>____________________________________________</w:t>
      </w:r>
    </w:p>
    <w:p w14:paraId="40463AD6" w14:textId="77777777" w:rsidR="00582771" w:rsidRPr="00AB1A5E" w:rsidRDefault="00582771" w:rsidP="00582771">
      <w:pPr>
        <w:spacing w:after="0" w:line="240" w:lineRule="auto"/>
        <w:jc w:val="center"/>
        <w:rPr>
          <w:rFonts w:ascii="Times New Roman" w:hAnsi="Times New Roman"/>
          <w:b/>
          <w:bCs/>
          <w:sz w:val="28"/>
          <w:szCs w:val="28"/>
          <w:lang w:val="en-GB"/>
        </w:rPr>
      </w:pPr>
    </w:p>
    <w:p w14:paraId="4819099C" w14:textId="614C0034" w:rsidR="00CB3785" w:rsidRPr="00AB1A5E" w:rsidRDefault="00CB3785" w:rsidP="002372E6">
      <w:pPr>
        <w:spacing w:after="0" w:line="240" w:lineRule="auto"/>
        <w:jc w:val="both"/>
        <w:rPr>
          <w:rFonts w:ascii="Times New Roman" w:eastAsia="Times New Roman" w:hAnsi="Times New Roman"/>
          <w:noProof/>
          <w:color w:val="000000" w:themeColor="text1"/>
          <w:sz w:val="28"/>
          <w:szCs w:val="28"/>
          <w:lang w:val="en-GB" w:eastAsia="ru-RU"/>
        </w:rPr>
      </w:pPr>
    </w:p>
    <w:p w14:paraId="1FACC21C" w14:textId="77777777" w:rsidR="001629F1" w:rsidRPr="00AB1A5E" w:rsidRDefault="001629F1" w:rsidP="00043D05">
      <w:pPr>
        <w:spacing w:after="0" w:line="240" w:lineRule="auto"/>
        <w:ind w:firstLine="708"/>
        <w:jc w:val="both"/>
        <w:rPr>
          <w:rFonts w:ascii="Times New Roman" w:eastAsia="Times New Roman" w:hAnsi="Times New Roman"/>
          <w:noProof/>
          <w:color w:val="000000" w:themeColor="text1"/>
          <w:sz w:val="28"/>
          <w:szCs w:val="28"/>
          <w:lang w:val="en-GB" w:eastAsia="ru-RU"/>
        </w:rPr>
      </w:pPr>
    </w:p>
    <w:sectPr w:rsidR="001629F1" w:rsidRPr="00AB1A5E" w:rsidSect="00EA2DF4">
      <w:pgSz w:w="11906" w:h="16838"/>
      <w:pgMar w:top="1134"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151BE"/>
    <w:multiLevelType w:val="hybridMultilevel"/>
    <w:tmpl w:val="ED3CC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D916B92"/>
    <w:multiLevelType w:val="hybridMultilevel"/>
    <w:tmpl w:val="ED3CC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1E75E7D"/>
    <w:multiLevelType w:val="hybridMultilevel"/>
    <w:tmpl w:val="A802C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15B0C4B"/>
    <w:multiLevelType w:val="hybridMultilevel"/>
    <w:tmpl w:val="7728B6F4"/>
    <w:lvl w:ilvl="0" w:tplc="0419000F">
      <w:start w:val="5"/>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740B280C"/>
    <w:multiLevelType w:val="hybridMultilevel"/>
    <w:tmpl w:val="D1EE480C"/>
    <w:lvl w:ilvl="0" w:tplc="268632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857699825">
    <w:abstractNumId w:val="1"/>
  </w:num>
  <w:num w:numId="2" w16cid:durableId="1730693219">
    <w:abstractNumId w:val="0"/>
  </w:num>
  <w:num w:numId="3" w16cid:durableId="39998927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2319570">
    <w:abstractNumId w:val="2"/>
  </w:num>
  <w:num w:numId="5" w16cid:durableId="3321483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103"/>
    <w:rsid w:val="0000065B"/>
    <w:rsid w:val="00035E9D"/>
    <w:rsid w:val="00043D05"/>
    <w:rsid w:val="00063E4B"/>
    <w:rsid w:val="000726F2"/>
    <w:rsid w:val="000926AC"/>
    <w:rsid w:val="000963C5"/>
    <w:rsid w:val="000A2D33"/>
    <w:rsid w:val="000A6A9D"/>
    <w:rsid w:val="000B6C0F"/>
    <w:rsid w:val="000E0AB8"/>
    <w:rsid w:val="000E2C7B"/>
    <w:rsid w:val="000F0967"/>
    <w:rsid w:val="000F2EB4"/>
    <w:rsid w:val="000F72C8"/>
    <w:rsid w:val="00100FEA"/>
    <w:rsid w:val="00106A28"/>
    <w:rsid w:val="00110B44"/>
    <w:rsid w:val="001125F4"/>
    <w:rsid w:val="00112DC8"/>
    <w:rsid w:val="00122A99"/>
    <w:rsid w:val="0012765F"/>
    <w:rsid w:val="00145261"/>
    <w:rsid w:val="001629F1"/>
    <w:rsid w:val="00165DB2"/>
    <w:rsid w:val="001722F1"/>
    <w:rsid w:val="0017340B"/>
    <w:rsid w:val="0018108F"/>
    <w:rsid w:val="001A2730"/>
    <w:rsid w:val="001A45E0"/>
    <w:rsid w:val="001B1439"/>
    <w:rsid w:val="001B181F"/>
    <w:rsid w:val="001C006B"/>
    <w:rsid w:val="001C5504"/>
    <w:rsid w:val="001D06AE"/>
    <w:rsid w:val="001F14D8"/>
    <w:rsid w:val="001F43EC"/>
    <w:rsid w:val="001F6EEB"/>
    <w:rsid w:val="00214686"/>
    <w:rsid w:val="00222183"/>
    <w:rsid w:val="002372E6"/>
    <w:rsid w:val="0024621E"/>
    <w:rsid w:val="002569F7"/>
    <w:rsid w:val="00263B2F"/>
    <w:rsid w:val="00274A50"/>
    <w:rsid w:val="00274DFD"/>
    <w:rsid w:val="00284671"/>
    <w:rsid w:val="00297F81"/>
    <w:rsid w:val="002A0B1E"/>
    <w:rsid w:val="002A1248"/>
    <w:rsid w:val="002B43CD"/>
    <w:rsid w:val="002B50FE"/>
    <w:rsid w:val="002B77B1"/>
    <w:rsid w:val="002C3222"/>
    <w:rsid w:val="002C7620"/>
    <w:rsid w:val="002D2DF1"/>
    <w:rsid w:val="002D7875"/>
    <w:rsid w:val="003042A3"/>
    <w:rsid w:val="00304466"/>
    <w:rsid w:val="003202F4"/>
    <w:rsid w:val="003258DC"/>
    <w:rsid w:val="00327068"/>
    <w:rsid w:val="00336A24"/>
    <w:rsid w:val="00376E73"/>
    <w:rsid w:val="00390ED9"/>
    <w:rsid w:val="003B1C54"/>
    <w:rsid w:val="003B2738"/>
    <w:rsid w:val="003B4728"/>
    <w:rsid w:val="003C1829"/>
    <w:rsid w:val="00423C71"/>
    <w:rsid w:val="00424677"/>
    <w:rsid w:val="00431FC3"/>
    <w:rsid w:val="0043637E"/>
    <w:rsid w:val="004376E1"/>
    <w:rsid w:val="004675AB"/>
    <w:rsid w:val="00486A47"/>
    <w:rsid w:val="00491986"/>
    <w:rsid w:val="004A6A80"/>
    <w:rsid w:val="004D5F25"/>
    <w:rsid w:val="004D71A2"/>
    <w:rsid w:val="004F48C6"/>
    <w:rsid w:val="00512087"/>
    <w:rsid w:val="005161C6"/>
    <w:rsid w:val="00530636"/>
    <w:rsid w:val="00537B46"/>
    <w:rsid w:val="00541B10"/>
    <w:rsid w:val="0054581F"/>
    <w:rsid w:val="0057230C"/>
    <w:rsid w:val="00575982"/>
    <w:rsid w:val="00577E9F"/>
    <w:rsid w:val="00582587"/>
    <w:rsid w:val="00582771"/>
    <w:rsid w:val="00582CD5"/>
    <w:rsid w:val="005B02E1"/>
    <w:rsid w:val="005B07F1"/>
    <w:rsid w:val="005B511C"/>
    <w:rsid w:val="005B6375"/>
    <w:rsid w:val="005B6C0E"/>
    <w:rsid w:val="005C2F61"/>
    <w:rsid w:val="005C475B"/>
    <w:rsid w:val="005D6559"/>
    <w:rsid w:val="005E27E3"/>
    <w:rsid w:val="00605629"/>
    <w:rsid w:val="00610A8D"/>
    <w:rsid w:val="00616D1E"/>
    <w:rsid w:val="00624B5A"/>
    <w:rsid w:val="006532DE"/>
    <w:rsid w:val="00656EA4"/>
    <w:rsid w:val="00663EF4"/>
    <w:rsid w:val="0067687A"/>
    <w:rsid w:val="006A4D75"/>
    <w:rsid w:val="006B586A"/>
    <w:rsid w:val="006C134A"/>
    <w:rsid w:val="006D6B6C"/>
    <w:rsid w:val="006E2264"/>
    <w:rsid w:val="006E5662"/>
    <w:rsid w:val="0071262D"/>
    <w:rsid w:val="00734975"/>
    <w:rsid w:val="007378E3"/>
    <w:rsid w:val="00746066"/>
    <w:rsid w:val="0076016B"/>
    <w:rsid w:val="00776C7E"/>
    <w:rsid w:val="00782A1D"/>
    <w:rsid w:val="0078651B"/>
    <w:rsid w:val="007C7A24"/>
    <w:rsid w:val="007D145B"/>
    <w:rsid w:val="007E1B92"/>
    <w:rsid w:val="007E57B1"/>
    <w:rsid w:val="007E7535"/>
    <w:rsid w:val="007F09AD"/>
    <w:rsid w:val="007F53BB"/>
    <w:rsid w:val="007F713F"/>
    <w:rsid w:val="0082071C"/>
    <w:rsid w:val="008237C2"/>
    <w:rsid w:val="00835676"/>
    <w:rsid w:val="00842115"/>
    <w:rsid w:val="00845302"/>
    <w:rsid w:val="00851B6C"/>
    <w:rsid w:val="0087188A"/>
    <w:rsid w:val="0087677C"/>
    <w:rsid w:val="00880ECA"/>
    <w:rsid w:val="0089434A"/>
    <w:rsid w:val="0089542F"/>
    <w:rsid w:val="0089637F"/>
    <w:rsid w:val="008A0071"/>
    <w:rsid w:val="008A12DA"/>
    <w:rsid w:val="008B5D0F"/>
    <w:rsid w:val="008C3224"/>
    <w:rsid w:val="008C34F6"/>
    <w:rsid w:val="008D104E"/>
    <w:rsid w:val="008D2F4F"/>
    <w:rsid w:val="008D4CF9"/>
    <w:rsid w:val="008D591A"/>
    <w:rsid w:val="008E47EE"/>
    <w:rsid w:val="008E63D3"/>
    <w:rsid w:val="008F3665"/>
    <w:rsid w:val="00901EB1"/>
    <w:rsid w:val="009039F4"/>
    <w:rsid w:val="009314C9"/>
    <w:rsid w:val="00942109"/>
    <w:rsid w:val="00943BD1"/>
    <w:rsid w:val="009456D5"/>
    <w:rsid w:val="0095596D"/>
    <w:rsid w:val="009613BB"/>
    <w:rsid w:val="00964155"/>
    <w:rsid w:val="009A5619"/>
    <w:rsid w:val="009B6D86"/>
    <w:rsid w:val="009C5FAD"/>
    <w:rsid w:val="009D1A58"/>
    <w:rsid w:val="009E093C"/>
    <w:rsid w:val="009E1F61"/>
    <w:rsid w:val="009E3D6C"/>
    <w:rsid w:val="009F5C58"/>
    <w:rsid w:val="00A04DC2"/>
    <w:rsid w:val="00A05C7F"/>
    <w:rsid w:val="00A06C74"/>
    <w:rsid w:val="00A324BB"/>
    <w:rsid w:val="00A4024D"/>
    <w:rsid w:val="00A43818"/>
    <w:rsid w:val="00A51985"/>
    <w:rsid w:val="00A547F5"/>
    <w:rsid w:val="00A56579"/>
    <w:rsid w:val="00A63051"/>
    <w:rsid w:val="00A71399"/>
    <w:rsid w:val="00A814ED"/>
    <w:rsid w:val="00A8252C"/>
    <w:rsid w:val="00A92B6B"/>
    <w:rsid w:val="00AA4DBD"/>
    <w:rsid w:val="00AB1A5E"/>
    <w:rsid w:val="00AB2647"/>
    <w:rsid w:val="00AC352E"/>
    <w:rsid w:val="00AC6F18"/>
    <w:rsid w:val="00AE05BE"/>
    <w:rsid w:val="00AE2DDD"/>
    <w:rsid w:val="00AF58EB"/>
    <w:rsid w:val="00B03E2F"/>
    <w:rsid w:val="00B040C2"/>
    <w:rsid w:val="00B17B90"/>
    <w:rsid w:val="00B275BD"/>
    <w:rsid w:val="00B51338"/>
    <w:rsid w:val="00B71252"/>
    <w:rsid w:val="00BA4DB8"/>
    <w:rsid w:val="00BC2ED2"/>
    <w:rsid w:val="00BD3FCA"/>
    <w:rsid w:val="00BF2C88"/>
    <w:rsid w:val="00C01C6E"/>
    <w:rsid w:val="00C053FF"/>
    <w:rsid w:val="00C102C5"/>
    <w:rsid w:val="00C331D9"/>
    <w:rsid w:val="00C63791"/>
    <w:rsid w:val="00C733F5"/>
    <w:rsid w:val="00C82084"/>
    <w:rsid w:val="00C97D0F"/>
    <w:rsid w:val="00CA052C"/>
    <w:rsid w:val="00CB3785"/>
    <w:rsid w:val="00CB481F"/>
    <w:rsid w:val="00CD3EBF"/>
    <w:rsid w:val="00CE7D69"/>
    <w:rsid w:val="00CF66B9"/>
    <w:rsid w:val="00D17448"/>
    <w:rsid w:val="00D22BA8"/>
    <w:rsid w:val="00D35984"/>
    <w:rsid w:val="00D4229E"/>
    <w:rsid w:val="00D67E60"/>
    <w:rsid w:val="00D81FF8"/>
    <w:rsid w:val="00D941CA"/>
    <w:rsid w:val="00DA4195"/>
    <w:rsid w:val="00DB105F"/>
    <w:rsid w:val="00DB129B"/>
    <w:rsid w:val="00DB4B6F"/>
    <w:rsid w:val="00DB5F0C"/>
    <w:rsid w:val="00DB7747"/>
    <w:rsid w:val="00DD3C0D"/>
    <w:rsid w:val="00DD488C"/>
    <w:rsid w:val="00DD4D0C"/>
    <w:rsid w:val="00DE423E"/>
    <w:rsid w:val="00DF3A8E"/>
    <w:rsid w:val="00DF7152"/>
    <w:rsid w:val="00E02322"/>
    <w:rsid w:val="00E11763"/>
    <w:rsid w:val="00E1190A"/>
    <w:rsid w:val="00E13BE9"/>
    <w:rsid w:val="00E1425E"/>
    <w:rsid w:val="00E1672B"/>
    <w:rsid w:val="00E52F1B"/>
    <w:rsid w:val="00E6311E"/>
    <w:rsid w:val="00E70FF8"/>
    <w:rsid w:val="00E80A42"/>
    <w:rsid w:val="00E87868"/>
    <w:rsid w:val="00E91493"/>
    <w:rsid w:val="00EA2DF4"/>
    <w:rsid w:val="00EA50C8"/>
    <w:rsid w:val="00EB1B10"/>
    <w:rsid w:val="00EB620E"/>
    <w:rsid w:val="00ED2F97"/>
    <w:rsid w:val="00EE6ABA"/>
    <w:rsid w:val="00EE70B8"/>
    <w:rsid w:val="00EF267F"/>
    <w:rsid w:val="00F03511"/>
    <w:rsid w:val="00F14330"/>
    <w:rsid w:val="00F154A2"/>
    <w:rsid w:val="00F20381"/>
    <w:rsid w:val="00F24B97"/>
    <w:rsid w:val="00F63727"/>
    <w:rsid w:val="00F81DB5"/>
    <w:rsid w:val="00F86103"/>
    <w:rsid w:val="00F86CD4"/>
    <w:rsid w:val="00F94392"/>
    <w:rsid w:val="00FB6AE3"/>
    <w:rsid w:val="00FE2260"/>
    <w:rsid w:val="00FE275A"/>
  </w:rsids>
  <m:mathPr>
    <m:mathFont m:val="Cambria Math"/>
    <m:brkBin m:val="before"/>
    <m:brkBinSub m:val="--"/>
    <m:smallFrac m:val="0"/>
    <m:dispDef/>
    <m:lMargin m:val="0"/>
    <m:rMargin m:val="0"/>
    <m:defJc m:val="centerGroup"/>
    <m:wrapIndent m:val="1440"/>
    <m:intLim m:val="subSup"/>
    <m:naryLim m:val="undOvr"/>
  </m:mathPr>
  <w:themeFontLang w:val="ru-RU"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05A42"/>
  <w15:chartTrackingRefBased/>
  <w15:docId w15:val="{95800DC7-95AA-4996-822A-80BA88D4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A5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5C5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5C58"/>
    <w:rPr>
      <w:rFonts w:ascii="Segoe UI" w:hAnsi="Segoe UI" w:cs="Segoe UI"/>
      <w:sz w:val="18"/>
      <w:szCs w:val="18"/>
    </w:rPr>
  </w:style>
  <w:style w:type="paragraph" w:styleId="a5">
    <w:name w:val="List Paragraph"/>
    <w:basedOn w:val="a"/>
    <w:uiPriority w:val="34"/>
    <w:qFormat/>
    <w:rsid w:val="00ED2F97"/>
    <w:pPr>
      <w:ind w:left="720"/>
      <w:contextualSpacing/>
    </w:pPr>
  </w:style>
  <w:style w:type="character" w:customStyle="1" w:styleId="w-mailboxuserinfoemailinner">
    <w:name w:val="w-mailbox__userinfo__email_inner"/>
    <w:basedOn w:val="a0"/>
    <w:rsid w:val="008E47EE"/>
  </w:style>
  <w:style w:type="character" w:styleId="a6">
    <w:name w:val="Hyperlink"/>
    <w:basedOn w:val="a0"/>
    <w:uiPriority w:val="99"/>
    <w:unhideWhenUsed/>
    <w:rsid w:val="008E47EE"/>
    <w:rPr>
      <w:color w:val="0000FF"/>
      <w:u w:val="single"/>
    </w:rPr>
  </w:style>
  <w:style w:type="character" w:customStyle="1" w:styleId="mailboxuserinfoexit">
    <w:name w:val="mailbox__userinfo__exit"/>
    <w:basedOn w:val="a0"/>
    <w:rsid w:val="008E47EE"/>
  </w:style>
  <w:style w:type="paragraph" w:styleId="a7">
    <w:name w:val="No Spacing"/>
    <w:uiPriority w:val="1"/>
    <w:qFormat/>
    <w:rsid w:val="00A71399"/>
    <w:pPr>
      <w:spacing w:after="0" w:line="240" w:lineRule="auto"/>
    </w:pPr>
    <w:rPr>
      <w:rFonts w:ascii="Calibri" w:eastAsia="Calibri" w:hAnsi="Calibri" w:cs="Times New Roman"/>
    </w:rPr>
  </w:style>
  <w:style w:type="paragraph" w:customStyle="1" w:styleId="a8">
    <w:basedOn w:val="a"/>
    <w:next w:val="a9"/>
    <w:uiPriority w:val="99"/>
    <w:unhideWhenUsed/>
    <w:rsid w:val="00A71399"/>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ody Text Indent"/>
    <w:basedOn w:val="a"/>
    <w:link w:val="ab"/>
    <w:uiPriority w:val="99"/>
    <w:semiHidden/>
    <w:unhideWhenUsed/>
    <w:rsid w:val="00A71399"/>
    <w:pPr>
      <w:spacing w:after="120" w:line="240" w:lineRule="auto"/>
      <w:ind w:left="283"/>
      <w:jc w:val="center"/>
    </w:pPr>
    <w:rPr>
      <w:rFonts w:ascii="Times New Roman" w:hAnsi="Times New Roman"/>
      <w:sz w:val="20"/>
      <w:szCs w:val="20"/>
    </w:rPr>
  </w:style>
  <w:style w:type="character" w:customStyle="1" w:styleId="ab">
    <w:name w:val="Основной текст с отступом Знак"/>
    <w:basedOn w:val="a0"/>
    <w:link w:val="aa"/>
    <w:uiPriority w:val="99"/>
    <w:semiHidden/>
    <w:rsid w:val="00A71399"/>
    <w:rPr>
      <w:rFonts w:ascii="Times New Roman" w:eastAsia="Calibri" w:hAnsi="Times New Roman" w:cs="Times New Roman"/>
      <w:sz w:val="20"/>
      <w:szCs w:val="20"/>
    </w:rPr>
  </w:style>
  <w:style w:type="character" w:styleId="ac">
    <w:name w:val="Strong"/>
    <w:qFormat/>
    <w:rsid w:val="00A71399"/>
    <w:rPr>
      <w:b/>
      <w:bCs/>
    </w:rPr>
  </w:style>
  <w:style w:type="paragraph" w:styleId="a9">
    <w:name w:val="Normal (Web)"/>
    <w:basedOn w:val="a"/>
    <w:uiPriority w:val="99"/>
    <w:semiHidden/>
    <w:unhideWhenUsed/>
    <w:rsid w:val="00A71399"/>
    <w:rPr>
      <w:rFonts w:ascii="Times New Roman" w:hAnsi="Times New Roman"/>
      <w:sz w:val="24"/>
      <w:szCs w:val="24"/>
    </w:rPr>
  </w:style>
  <w:style w:type="table" w:styleId="ad">
    <w:name w:val="Table Grid"/>
    <w:basedOn w:val="a1"/>
    <w:uiPriority w:val="39"/>
    <w:rsid w:val="00222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0"/>
    <w:uiPriority w:val="99"/>
    <w:semiHidden/>
    <w:unhideWhenUsed/>
    <w:rsid w:val="00284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92274">
      <w:bodyDiv w:val="1"/>
      <w:marLeft w:val="0"/>
      <w:marRight w:val="0"/>
      <w:marTop w:val="0"/>
      <w:marBottom w:val="0"/>
      <w:divBdr>
        <w:top w:val="none" w:sz="0" w:space="0" w:color="auto"/>
        <w:left w:val="none" w:sz="0" w:space="0" w:color="auto"/>
        <w:bottom w:val="none" w:sz="0" w:space="0" w:color="auto"/>
        <w:right w:val="none" w:sz="0" w:space="0" w:color="auto"/>
      </w:divBdr>
    </w:div>
    <w:div w:id="1837571510">
      <w:bodyDiv w:val="1"/>
      <w:marLeft w:val="0"/>
      <w:marRight w:val="0"/>
      <w:marTop w:val="0"/>
      <w:marBottom w:val="0"/>
      <w:divBdr>
        <w:top w:val="none" w:sz="0" w:space="0" w:color="auto"/>
        <w:left w:val="none" w:sz="0" w:space="0" w:color="auto"/>
        <w:bottom w:val="none" w:sz="0" w:space="0" w:color="auto"/>
        <w:right w:val="none" w:sz="0" w:space="0" w:color="auto"/>
      </w:divBdr>
    </w:div>
    <w:div w:id="2124182450">
      <w:bodyDiv w:val="1"/>
      <w:marLeft w:val="0"/>
      <w:marRight w:val="0"/>
      <w:marTop w:val="0"/>
      <w:marBottom w:val="0"/>
      <w:divBdr>
        <w:top w:val="none" w:sz="0" w:space="0" w:color="auto"/>
        <w:left w:val="none" w:sz="0" w:space="0" w:color="auto"/>
        <w:bottom w:val="none" w:sz="0" w:space="0" w:color="auto"/>
        <w:right w:val="none" w:sz="0" w:space="0" w:color="auto"/>
      </w:divBdr>
      <w:divsChild>
        <w:div w:id="1802653465">
          <w:marLeft w:val="0"/>
          <w:marRight w:val="0"/>
          <w:marTop w:val="0"/>
          <w:marBottom w:val="0"/>
          <w:divBdr>
            <w:top w:val="none" w:sz="0" w:space="0" w:color="auto"/>
            <w:left w:val="none" w:sz="0" w:space="0" w:color="auto"/>
            <w:bottom w:val="none" w:sz="0" w:space="0" w:color="auto"/>
            <w:right w:val="none" w:sz="0" w:space="0" w:color="auto"/>
          </w:divBdr>
          <w:divsChild>
            <w:div w:id="1607076964">
              <w:marLeft w:val="0"/>
              <w:marRight w:val="0"/>
              <w:marTop w:val="0"/>
              <w:marBottom w:val="0"/>
              <w:divBdr>
                <w:top w:val="none" w:sz="0" w:space="0" w:color="auto"/>
                <w:left w:val="none" w:sz="0" w:space="0" w:color="auto"/>
                <w:bottom w:val="none" w:sz="0" w:space="0" w:color="auto"/>
                <w:right w:val="none" w:sz="0" w:space="0" w:color="auto"/>
              </w:divBdr>
              <w:divsChild>
                <w:div w:id="142431988">
                  <w:marLeft w:val="0"/>
                  <w:marRight w:val="0"/>
                  <w:marTop w:val="0"/>
                  <w:marBottom w:val="0"/>
                  <w:divBdr>
                    <w:top w:val="none" w:sz="0" w:space="0" w:color="auto"/>
                    <w:left w:val="none" w:sz="0" w:space="0" w:color="auto"/>
                    <w:bottom w:val="none" w:sz="0" w:space="0" w:color="auto"/>
                    <w:right w:val="none" w:sz="0" w:space="0" w:color="auto"/>
                  </w:divBdr>
                  <w:divsChild>
                    <w:div w:id="52504249">
                      <w:marLeft w:val="0"/>
                      <w:marRight w:val="0"/>
                      <w:marTop w:val="0"/>
                      <w:marBottom w:val="0"/>
                      <w:divBdr>
                        <w:top w:val="none" w:sz="0" w:space="0" w:color="auto"/>
                        <w:left w:val="none" w:sz="0" w:space="0" w:color="auto"/>
                        <w:bottom w:val="none" w:sz="0" w:space="0" w:color="auto"/>
                        <w:right w:val="none" w:sz="0" w:space="0" w:color="auto"/>
                      </w:divBdr>
                      <w:divsChild>
                        <w:div w:id="1842155321">
                          <w:marLeft w:val="0"/>
                          <w:marRight w:val="0"/>
                          <w:marTop w:val="0"/>
                          <w:marBottom w:val="0"/>
                          <w:divBdr>
                            <w:top w:val="none" w:sz="0" w:space="0" w:color="auto"/>
                            <w:left w:val="none" w:sz="0" w:space="0" w:color="auto"/>
                            <w:bottom w:val="none" w:sz="0" w:space="0" w:color="auto"/>
                            <w:right w:val="none" w:sz="0" w:space="0" w:color="auto"/>
                          </w:divBdr>
                          <w:divsChild>
                            <w:div w:id="584998031">
                              <w:marLeft w:val="0"/>
                              <w:marRight w:val="0"/>
                              <w:marTop w:val="0"/>
                              <w:marBottom w:val="0"/>
                              <w:divBdr>
                                <w:top w:val="none" w:sz="0" w:space="0" w:color="auto"/>
                                <w:left w:val="none" w:sz="0" w:space="0" w:color="auto"/>
                                <w:bottom w:val="none" w:sz="0" w:space="0" w:color="auto"/>
                                <w:right w:val="none" w:sz="0" w:space="0" w:color="auto"/>
                              </w:divBdr>
                              <w:divsChild>
                                <w:div w:id="83769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styktrans.com" TargetMode="External"/><Relationship Id="rId5" Type="http://schemas.openxmlformats.org/officeDocument/2006/relationships/hyperlink" Target="http://www.astyktrans.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453</Words>
  <Characters>2588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Baurzhan S. Kerimkulov</dc:creator>
  <cp:keywords/>
  <dc:description/>
  <cp:lastModifiedBy>Bibinur S. Akhmadiyeva</cp:lastModifiedBy>
  <cp:revision>4</cp:revision>
  <cp:lastPrinted>2025-08-08T13:12:00Z</cp:lastPrinted>
  <dcterms:created xsi:type="dcterms:W3CDTF">2025-08-13T00:08:00Z</dcterms:created>
  <dcterms:modified xsi:type="dcterms:W3CDTF">2025-08-13T12:39:00Z</dcterms:modified>
</cp:coreProperties>
</file>